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0E" w:rsidRPr="007C2AAA" w:rsidRDefault="007C2AAA">
      <w:pPr>
        <w:spacing w:after="0" w:line="408" w:lineRule="auto"/>
        <w:ind w:left="120"/>
        <w:jc w:val="center"/>
        <w:rPr>
          <w:lang w:val="ru-RU"/>
        </w:rPr>
      </w:pPr>
      <w:bookmarkStart w:id="0" w:name="block-35370695"/>
      <w:r w:rsidRPr="007C2A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7B0E" w:rsidRPr="007C2AAA" w:rsidRDefault="003D7B0E">
      <w:pPr>
        <w:spacing w:after="0" w:line="408" w:lineRule="auto"/>
        <w:ind w:left="120"/>
        <w:jc w:val="center"/>
        <w:rPr>
          <w:lang w:val="ru-RU"/>
        </w:rPr>
      </w:pPr>
    </w:p>
    <w:p w:rsidR="003D7B0E" w:rsidRPr="007C2AAA" w:rsidRDefault="003D7B0E">
      <w:pPr>
        <w:spacing w:after="0" w:line="408" w:lineRule="auto"/>
        <w:ind w:left="120"/>
        <w:jc w:val="center"/>
        <w:rPr>
          <w:lang w:val="ru-RU"/>
        </w:rPr>
      </w:pPr>
    </w:p>
    <w:p w:rsidR="003D7B0E" w:rsidRPr="007C2AAA" w:rsidRDefault="007C2AAA">
      <w:pPr>
        <w:spacing w:after="0" w:line="408" w:lineRule="auto"/>
        <w:ind w:left="120"/>
        <w:jc w:val="center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2AAA" w:rsidTr="00AA3C8D">
        <w:tc>
          <w:tcPr>
            <w:tcW w:w="3114" w:type="dxa"/>
          </w:tcPr>
          <w:p w:rsidR="007C2AAA" w:rsidRDefault="007C2AAA" w:rsidP="00AA3C8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7C2AAA" w:rsidRDefault="007C2AAA" w:rsidP="00AA3C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7C2AAA" w:rsidRDefault="007C2AAA" w:rsidP="00AA3C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C2AAA" w:rsidRDefault="007C2AAA" w:rsidP="00AA3C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2AAA" w:rsidRDefault="007C2AAA" w:rsidP="00AA3C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7C2AAA" w:rsidRDefault="007C2AAA" w:rsidP="00AA3C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7C2AAA" w:rsidRDefault="007C2AAA" w:rsidP="00AA3C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2AAA" w:rsidRDefault="007C2AAA" w:rsidP="00AA3C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7C2AAA" w:rsidRDefault="007C2AAA" w:rsidP="00AA3C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В.А. Долгополова</w:t>
            </w:r>
          </w:p>
          <w:p w:rsidR="007C2AAA" w:rsidRDefault="007C2AAA" w:rsidP="00AA3C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C6C7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Приказ № 148-о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C6C7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7C2AAA" w:rsidRDefault="007C2AAA" w:rsidP="00AA3C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7C2AAA">
      <w:pPr>
        <w:spacing w:after="0" w:line="408" w:lineRule="auto"/>
        <w:ind w:left="120"/>
        <w:jc w:val="center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D7B0E" w:rsidRPr="007C2AAA" w:rsidRDefault="007C2AAA">
      <w:pPr>
        <w:spacing w:after="0" w:line="408" w:lineRule="auto"/>
        <w:ind w:left="120"/>
        <w:jc w:val="center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4651308)</w:t>
      </w: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7C2AAA">
      <w:pPr>
        <w:spacing w:after="0" w:line="408" w:lineRule="auto"/>
        <w:ind w:left="120"/>
        <w:jc w:val="center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3D7B0E" w:rsidRPr="007C2AAA" w:rsidRDefault="007C2AAA">
      <w:pPr>
        <w:spacing w:after="0" w:line="408" w:lineRule="auto"/>
        <w:ind w:left="120"/>
        <w:jc w:val="center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3D7B0E">
      <w:pPr>
        <w:spacing w:after="0"/>
        <w:ind w:left="120"/>
        <w:jc w:val="center"/>
        <w:rPr>
          <w:lang w:val="ru-RU"/>
        </w:rPr>
      </w:pPr>
    </w:p>
    <w:p w:rsidR="003D7B0E" w:rsidRPr="007C2AAA" w:rsidRDefault="007C2AAA">
      <w:pPr>
        <w:spacing w:after="0"/>
        <w:ind w:left="120"/>
        <w:jc w:val="center"/>
        <w:rPr>
          <w:lang w:val="ru-RU"/>
        </w:rPr>
      </w:pPr>
      <w:bookmarkStart w:id="1" w:name="5ce1acce-c3fd-49bf-9494-1e3d1db3054e"/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Нижний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овгород</w:t>
      </w:r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2" w:name="_GoBack"/>
      <w:bookmarkEnd w:id="2"/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End w:id="1"/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D7B0E" w:rsidRPr="007C2AAA" w:rsidRDefault="003D7B0E">
      <w:pPr>
        <w:spacing w:after="0"/>
        <w:ind w:left="120"/>
        <w:rPr>
          <w:lang w:val="ru-RU"/>
        </w:rPr>
      </w:pPr>
    </w:p>
    <w:p w:rsidR="003D7B0E" w:rsidRPr="007C2AAA" w:rsidRDefault="003D7B0E">
      <w:pPr>
        <w:rPr>
          <w:lang w:val="ru-RU"/>
        </w:rPr>
        <w:sectPr w:rsidR="003D7B0E" w:rsidRPr="007C2AAA">
          <w:pgSz w:w="11906" w:h="16383"/>
          <w:pgMar w:top="1134" w:right="850" w:bottom="1134" w:left="1701" w:header="720" w:footer="720" w:gutter="0"/>
          <w:cols w:space="720"/>
        </w:sect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bookmarkStart w:id="3" w:name="block-35370696"/>
      <w:bookmarkEnd w:id="0"/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</w:t>
      </w:r>
      <w:r w:rsidRPr="007C2AAA">
        <w:rPr>
          <w:rFonts w:ascii="Times New Roman" w:hAnsi="Times New Roman"/>
          <w:color w:val="000000"/>
          <w:sz w:val="28"/>
          <w:lang w:val="ru-RU"/>
        </w:rPr>
        <w:t>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г., рег. номер – 64101) (далее – ФГОС ООО), а также федеральной </w:t>
      </w:r>
      <w:r w:rsidRPr="007C2AA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C2AAA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6 г. № 637-р). 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7C2AAA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7C2AAA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7C2AAA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предметной области "Искусств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7C2AAA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7C2AAA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7C2AAA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7C2AAA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7C2AAA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7C2AAA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7C2AAA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7C2AAA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7C2AAA">
        <w:rPr>
          <w:rFonts w:ascii="Times New Roman" w:hAnsi="Times New Roman"/>
          <w:color w:val="000000"/>
          <w:sz w:val="28"/>
          <w:lang w:val="ru-RU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7C2AAA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D7B0E" w:rsidRPr="007C2AAA" w:rsidRDefault="003D7B0E">
      <w:pPr>
        <w:rPr>
          <w:lang w:val="ru-RU"/>
        </w:rPr>
        <w:sectPr w:rsidR="003D7B0E" w:rsidRPr="007C2AAA">
          <w:pgSz w:w="11906" w:h="16383"/>
          <w:pgMar w:top="1134" w:right="850" w:bottom="1134" w:left="1701" w:header="720" w:footer="720" w:gutter="0"/>
          <w:cols w:space="720"/>
        </w:sect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bookmarkStart w:id="4" w:name="block-35370697"/>
      <w:bookmarkEnd w:id="3"/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5" w:name="8038850c-b985-4899-8396-05ec2b5ebddc"/>
      <w:r w:rsidRPr="007C2AAA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5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6" w:name="f1cdb435-b3ac-4333-9983-9795e004a0c2"/>
      <w:r w:rsidRPr="007C2AAA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7C2AAA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6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" w:name="b8731a29-438b-4b6a-a37d-ff778ded575a"/>
      <w:r w:rsidRPr="007C2AAA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7"/>
      <w:r w:rsidRPr="007C2AAA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1d4fde75-5a86-4cea-90d5-aae01314b835"/>
      <w:r w:rsidRPr="007C2AAA">
        <w:rPr>
          <w:rFonts w:ascii="Times New Roman" w:hAnsi="Times New Roman"/>
          <w:color w:val="000000"/>
          <w:sz w:val="28"/>
          <w:lang w:val="ru-RU"/>
        </w:rPr>
        <w:t>(не мен</w:t>
      </w:r>
      <w:r w:rsidRPr="007C2AAA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8"/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9" w:name="3c5dcffd-8a26-4103-9932-75cd7a8dd3e4"/>
      <w:r w:rsidRPr="007C2AAA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9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10" w:name="dbfddf02-0071-45b9-8d3c-fa1cc17b4b15"/>
      <w:r w:rsidRPr="007C2AAA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1" w:name="90913393-50df-412f-ac1a-f5af225a368e"/>
      <w:r w:rsidRPr="007C2AAA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1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2" w:name="aec23ce7-13ed-416b-91bb-298806d5c90e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2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3" w:name="cfa39edd-5597-42b5-b07f-489d84e47a94"/>
      <w:r w:rsidRPr="007C2AAA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3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35dcef7b-869c-4626-b557-2b2839912c37"/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4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5fd8ebc-c46e-41fa-818f-2757c5fc34dd"/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5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6" w:name="0447e246-04d6-4654-9850-bc46c641eafe"/>
      <w:r w:rsidRPr="007C2AAA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6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7" w:name="e8c5701d-d8b6-4159-b2e0-3a6ac9c7dd15"/>
      <w:r w:rsidRPr="007C2AAA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7C2AAA">
        <w:rPr>
          <w:rFonts w:ascii="Times New Roman" w:hAnsi="Times New Roman"/>
          <w:color w:val="000000"/>
          <w:sz w:val="28"/>
          <w:lang w:val="ru-RU"/>
        </w:rPr>
        <w:t>Р. Г. Гамзатов. «Песня соловья»; М. Карим. «Эту песню мать мне пела».</w:t>
      </w:r>
      <w:bookmarkEnd w:id="17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8" w:name="2ca66737-c580-4ac4-a5b2-7f657ef38e3a"/>
      <w:r w:rsidRPr="007C2AAA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8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9" w:name="fd694784-5635-4214-94a4-c12d0a30d199"/>
      <w:r w:rsidRPr="007C2AA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7C2AAA">
        <w:rPr>
          <w:rFonts w:ascii="Times New Roman" w:hAnsi="Times New Roman"/>
          <w:color w:val="000000"/>
          <w:sz w:val="28"/>
          <w:lang w:val="ru-RU"/>
        </w:rPr>
        <w:t>. Кэрролл. «Алиса в Стране Чудес» (главы по выбору), Дж. Р. Р. Толкин. «Хоббит, или Туда и обратно» (главы по выбору).</w:t>
      </w:r>
      <w:bookmarkEnd w:id="19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0" w:name="b40b601e-d0c3-4299-89d0-394ad0dce0c8"/>
      <w:r w:rsidRPr="007C2AAA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7C2AAA">
        <w:rPr>
          <w:rFonts w:ascii="Times New Roman" w:hAnsi="Times New Roman"/>
          <w:color w:val="000000"/>
          <w:sz w:val="28"/>
          <w:lang w:val="ru-RU"/>
        </w:rPr>
        <w:t>Лондон. «Сказание о Кише»; Р. Брэдбери. Рассказы. Например, «Каникулы», «Звук бегущих ног», «Зелёное утро» и другие.</w:t>
      </w:r>
      <w:bookmarkEnd w:id="2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1" w:name="103698ad-506d-4d05-bb28-79e90ac8cd6a"/>
      <w:r w:rsidRPr="007C2AAA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1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2" w:name="8a53c771-ce41-4f85-8a47-a227160dd957"/>
      <w:r w:rsidRPr="007C2AAA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2"/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3" w:name="2d1a2719-45ad-4395-a569-7b3d43745842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3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4" w:name="f7900e95-fc4b-4bc0-a061-48731519b6e7"/>
      <w:r w:rsidRPr="007C2AAA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</w:t>
      </w:r>
      <w:r w:rsidRPr="007C2AAA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7C2AA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4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5" w:name="ad04843b-b512-47d3-b84b-e22df1580588"/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</w:t>
      </w:r>
      <w:r w:rsidRPr="007C2AAA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5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582b55ee-e1e5-46d8-8c0a-755ec48e137e"/>
      <w:r w:rsidRPr="007C2AAA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7C2AAA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6"/>
      <w:r w:rsidRPr="007C2AAA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e979ff73-e74d-4b41-9daa-86d17094fc9b"/>
      <w:r w:rsidRPr="007C2AAA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7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9aa6636f-e65a-485c-aff8-0cee29fb09d5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8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9" w:name="c36fcc5a-2cdd-400a-b3ee-0e5071a59ee1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9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75d9245-73fc-447a-aaf6-d7ac09f2bf3a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1" w:name="977de391-a0ab-47d0-b055-bb99283dc920"/>
      <w:r w:rsidRPr="007C2AA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1"/>
      <w:r w:rsidRPr="007C2AA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2" w:name="5ccd7dea-76bb-435c-9fae-1b74ca2890ed"/>
      <w:r w:rsidRPr="007C2AAA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2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7C2AAA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3" w:name="1a89c352-1e28-490d-a532-18fd47b8e1fa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3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7C2AAA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хотворения О.Ф. Берггольц, В.С. Высоцкого, Ю.П. Мориц, Д.С. Самойлова и других. </w:t>
      </w:r>
      <w:r w:rsidRPr="007C2AAA">
        <w:rPr>
          <w:sz w:val="28"/>
          <w:lang w:val="ru-RU"/>
        </w:rPr>
        <w:br/>
      </w:r>
      <w:bookmarkStart w:id="34" w:name="5118f498-9661-45e8-9924-bef67bfbf524"/>
      <w:bookmarkEnd w:id="34"/>
    </w:p>
    <w:p w:rsidR="003D7B0E" w:rsidRPr="007C2AAA" w:rsidRDefault="007C2AAA">
      <w:pPr>
        <w:spacing w:after="0" w:line="264" w:lineRule="auto"/>
        <w:ind w:firstLine="600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7C2AAA">
        <w:rPr>
          <w:sz w:val="28"/>
          <w:lang w:val="ru-RU"/>
        </w:rPr>
        <w:br/>
      </w:r>
      <w:bookmarkStart w:id="35" w:name="a35f0a0b-d9a0-4ac9-afd6-3c0ec32f1224"/>
      <w:bookmarkEnd w:id="35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6" w:name="7f695bb6-7ce9-46a5-96af-f43597f5f296"/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6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99ff4dfc-6077-4b1d-979a-efd5d464e2ea"/>
      <w:r w:rsidRPr="007C2AAA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7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8c6e542d-3297-4f00-9d18-f11cc02b5c2a"/>
      <w:r w:rsidRPr="007C2AAA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8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9" w:name="c11c39d0-823d-48a6-b780-3c956bde3174"/>
      <w:r w:rsidRPr="007C2AA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0" w:name="401c2012-d122-4b9b-86de-93f36659c25d"/>
      <w:r w:rsidRPr="007C2AA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e9c8f8f3-f048-4763-af7b-4a65b4f5147c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1"/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683b575d-fc29-4554-8898-a7b5c598dbb6"/>
      <w:r w:rsidRPr="007C2AAA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7C2AAA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2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3" w:name="3741b07c-b818-4276-9c02-9452404ed662"/>
      <w:r w:rsidRPr="007C2AAA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7C2AAA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3"/>
      <w:r w:rsidRPr="007C2AAA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4" w:name="f492b714-890f-4682-ac40-57999778e8e6"/>
      <w:r w:rsidRPr="007C2AAA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4"/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5" w:name="d902c126-21ef-4167-9209-dfb4fb73593d"/>
      <w:r w:rsidRPr="007C2AAA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5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117e4a82-ed0d-45ab-b4ae-813f20ad62a5"/>
      <w:r w:rsidRPr="007C2AAA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7C2AAA">
        <w:rPr>
          <w:rFonts w:ascii="Times New Roman" w:hAnsi="Times New Roman"/>
          <w:color w:val="000000"/>
          <w:sz w:val="28"/>
          <w:lang w:val="ru-RU"/>
        </w:rPr>
        <w:t>…»), «Когда волнуется желтеющая нива…», «Ангел», «Молитва» («В минуту жизни трудную…») и другие.</w:t>
      </w:r>
      <w:bookmarkEnd w:id="46"/>
      <w:r w:rsidRPr="007C2AAA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7" w:name="724e0df4-38e3-41a2-b5b6-ae74cd02e3ae"/>
      <w:r w:rsidRPr="007C2AAA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7"/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8" w:name="392c8492-5b4a-402c-8f0e-10bd561de6f3"/>
      <w:r w:rsidRPr="007C2AAA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8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9" w:name="d49ac97a-9f24-4da7-91f2-e48f019fd3f5"/>
      <w:r w:rsidRPr="007C2AAA">
        <w:rPr>
          <w:rFonts w:ascii="Times New Roman" w:hAnsi="Times New Roman"/>
          <w:color w:val="000000"/>
          <w:sz w:val="28"/>
          <w:lang w:val="ru-RU"/>
        </w:rPr>
        <w:t>(</w:t>
      </w:r>
      <w:r w:rsidRPr="007C2AAA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49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0" w:name="d84dadf2-8837-40a7-90af-c346f8dae9ab"/>
      <w:r w:rsidRPr="007C2AAA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1" w:name="0c9ef179-8127-40c8-873b-fdcc57270e7f"/>
      <w:r w:rsidRPr="007C2AAA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7C2AAA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1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2" w:name="3f08c306-d1eb-40c1-bf0e-bea855aa400c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7C2AAA">
        <w:rPr>
          <w:rFonts w:ascii="Times New Roman" w:hAnsi="Times New Roman"/>
          <w:color w:val="000000"/>
          <w:sz w:val="28"/>
          <w:lang w:val="ru-RU"/>
        </w:rPr>
        <w:t>ра.</w:t>
      </w:r>
      <w:bookmarkEnd w:id="52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3" w:name="40c64b3a-a3eb-4d3f-8b8d-5837df728019"/>
      <w:r w:rsidRPr="007C2AAA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3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4" w:name="a869f2ae-2a1e-4f4b-ba77-92f82652d3d9"/>
      <w:r w:rsidRPr="007C2AA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4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5" w:name="aae30f53-7b1d-4cda-884d-589dec4393f5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5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6" w:name="b02116e4-e9ea-4e8f-af38-04f2ae71ec92"/>
      <w:r w:rsidRPr="007C2AA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7C2AAA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6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7" w:name="56b5d580-1dbd-4944-a96b-0fcb0abff146"/>
      <w:r w:rsidRPr="007C2AAA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7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58" w:name="3508c828-689c-452f-ba72-3d6a17920a96"/>
      <w:r w:rsidRPr="007C2AAA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8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9" w:name="bfb8e5e7-5dc0-4aa2-a0fb-f3372a190ccd"/>
      <w:r w:rsidRPr="007C2AAA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9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58f8e791-4da1-4c7c-996e-06e9678d7abd"/>
      <w:r w:rsidRPr="007C2AAA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a067d7de-fb70-421e-a5f5-fb299a482d23"/>
      <w:r w:rsidRPr="007C2AAA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1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2" w:name="0597886d-dd6d-4674-8ee8-e14ffd5ff356"/>
      <w:r w:rsidRPr="007C2AAA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2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3" w:name="83a8feea-b75e-4227-8bcd-8ff9e804ba2b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3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4" w:name="ea61fdd9-b266-4028-b605-73fad05f3a1b"/>
      <w:r w:rsidRPr="007C2AA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4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5" w:name="4c3792f6-c508-448f-810f-0a4e7935e4da"/>
      <w:r w:rsidRPr="007C2AAA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5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6" w:name="985594a0-fcf7-4207-a4d1-f380ff5738df"/>
      <w:r w:rsidRPr="007C2AAA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7C2AAA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6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5b5c3fe8-b2de-4b56-86d3-e3754f0ba265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7"/>
      <w:r w:rsidRPr="007C2AAA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1749eea8-4a2b-4b41-b15d-2fbade426127"/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7C2AAA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68"/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9" w:name="fabf9287-55ad-4e60-84d5-add7a98c2934"/>
      <w:r w:rsidRPr="007C2AAA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9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70" w:name="d4361b3a-67eb-4f10-a5c6-46aeb46ddd0f"/>
      <w:r w:rsidRPr="007C2AAA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1" w:name="1cb9fa85-1479-480f-ac52-31806803cd56"/>
      <w:r w:rsidRPr="007C2AA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1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2d584d74-2b44-43c1-bb1d-41138fc1bfb5"/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7C2AAA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2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ef531e3a-0507-4076-89cb-456c64cbca56"/>
      <w:r w:rsidRPr="007C2AAA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3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7C2AAA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4" w:name="bf7bc9e4-c459-4e44-8cf4-6440f472144b"/>
      <w:r w:rsidRPr="007C2AAA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4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7C2AAA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7C2AAA">
        <w:rPr>
          <w:sz w:val="28"/>
          <w:lang w:val="ru-RU"/>
        </w:rPr>
        <w:br/>
      </w:r>
      <w:bookmarkStart w:id="75" w:name="464a1461-dc27-4c8e-855e-7a4d0048dab5"/>
      <w:bookmarkEnd w:id="75"/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7C2AAA">
        <w:rPr>
          <w:sz w:val="28"/>
          <w:lang w:val="ru-RU"/>
        </w:rPr>
        <w:br/>
      </w:r>
      <w:bookmarkStart w:id="76" w:name="adb853ee-930d-4a27-923a-b9cb0245de5e"/>
      <w:bookmarkEnd w:id="76"/>
    </w:p>
    <w:p w:rsidR="003D7B0E" w:rsidRPr="007C2AAA" w:rsidRDefault="007C2AA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7" w:name="0d55d6d3-7190-4389-8070-261d3434d548"/>
      <w:r w:rsidRPr="007C2AAA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77"/>
      <w:r w:rsidRPr="007C2AAA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8" w:name="b53ea1d5-9b20-4ab2-824f-f7ee2f330726"/>
      <w:r w:rsidRPr="007C2AAA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9" w:name="0d430c7d-1e84-4c15-8128-09b5a0ae5b8e"/>
      <w:r w:rsidRPr="007C2AAA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0" w:name="e8b587e6-2f8c-4690-a635-22bb3cee08ae"/>
      <w:r w:rsidRPr="007C2AAA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1" w:name="8ca8cc5e-b57b-4292-a0a2-4d5e99a37fc7"/>
      <w:r w:rsidRPr="007C2AAA">
        <w:rPr>
          <w:rFonts w:ascii="Times New Roman" w:hAnsi="Times New Roman"/>
          <w:color w:val="000000"/>
          <w:sz w:val="28"/>
          <w:lang w:val="ru-RU"/>
        </w:rPr>
        <w:t>(два п</w:t>
      </w:r>
      <w:r w:rsidRPr="007C2AAA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81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2" w:name="7eb282c3-f5ef-4e9f-86b2-734492601833"/>
      <w:r w:rsidRPr="007C2AAA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2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3" w:name="d3f3009b-2bf2-4457-85cc-996248170bfd"/>
      <w:r w:rsidRPr="007C2AAA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3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4" w:name="0b2f85f8-e824-4e61-a1ac-4efc7fb78a2f"/>
      <w:r w:rsidRPr="007C2AAA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7C2AAA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7C2AAA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4"/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5" w:name="87a51fa3-c568-4583-a18a-174135483b9d"/>
      <w:r w:rsidRPr="007C2AAA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5"/>
      <w:r w:rsidRPr="007C2AAA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6" w:name="131db750-5e26-42b5-b0b5-6f68058ef787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6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7" w:name="50dcaf75-7eb3-4058-9b14-0313c9277b2d"/>
      <w:r w:rsidRPr="007C2AAA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7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8" w:name="0b3534b6-8dfe-4b28-9993-091faed66786"/>
      <w:r w:rsidRPr="007C2AAA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9" w:name="e19cbdea-f76d-4b99-b400-83b11ad6923d"/>
      <w:r w:rsidRPr="007C2AAA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7C2AAA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89"/>
      <w:r w:rsidRPr="007C2AAA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0" w:name="e2190f02-8aec-4529-8d6c-41c65b65ca2e"/>
      <w:r w:rsidRPr="007C2AAA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0"/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1" w:name="2ccf1dde-3592-470f-89fb-4ebac1d8e3cf"/>
      <w:r w:rsidRPr="007C2AA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7C2AAA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1"/>
    </w:p>
    <w:p w:rsidR="003D7B0E" w:rsidRPr="007C2AAA" w:rsidRDefault="003D7B0E">
      <w:pPr>
        <w:rPr>
          <w:lang w:val="ru-RU"/>
        </w:rPr>
        <w:sectPr w:rsidR="003D7B0E" w:rsidRPr="007C2AAA">
          <w:pgSz w:w="11906" w:h="16383"/>
          <w:pgMar w:top="1134" w:right="850" w:bottom="1134" w:left="1701" w:header="720" w:footer="720" w:gutter="0"/>
          <w:cols w:space="720"/>
        </w:sect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bookmarkStart w:id="92" w:name="block-35370692"/>
      <w:bookmarkEnd w:id="4"/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7C2AAA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7C2AAA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7C2AAA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7C2AAA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7C2AAA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7C2AAA">
        <w:rPr>
          <w:rFonts w:ascii="Times New Roman" w:hAnsi="Times New Roman"/>
          <w:color w:val="000000"/>
          <w:sz w:val="28"/>
          <w:lang w:val="ru-RU"/>
        </w:rPr>
        <w:t>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3D7B0E" w:rsidRPr="007C2AAA" w:rsidRDefault="007C2A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7C2AAA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D7B0E" w:rsidRPr="007C2AAA" w:rsidRDefault="007C2A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3D7B0E" w:rsidRPr="007C2AAA" w:rsidRDefault="007C2A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7C2AAA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3D7B0E" w:rsidRPr="007C2AAA" w:rsidRDefault="007C2A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7C2AAA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D7B0E" w:rsidRPr="007C2AAA" w:rsidRDefault="007C2A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D7B0E" w:rsidRPr="007C2AAA" w:rsidRDefault="007C2A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7C2AAA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3D7B0E" w:rsidRPr="007C2AAA" w:rsidRDefault="007C2A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3D7B0E" w:rsidRPr="007C2AAA" w:rsidRDefault="007C2A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D7B0E" w:rsidRPr="007C2AAA" w:rsidRDefault="007C2A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7C2AAA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3D7B0E" w:rsidRPr="007C2AAA" w:rsidRDefault="007C2A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D7B0E" w:rsidRPr="007C2AAA" w:rsidRDefault="007C2A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7C2AAA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3D7B0E" w:rsidRPr="007C2AAA" w:rsidRDefault="007C2A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D7B0E" w:rsidRPr="007C2AAA" w:rsidRDefault="007C2A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D7B0E" w:rsidRPr="007C2AAA" w:rsidRDefault="007C2A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3D7B0E" w:rsidRPr="007C2AAA" w:rsidRDefault="007C2A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D7B0E" w:rsidRPr="007C2AAA" w:rsidRDefault="007C2A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3D7B0E" w:rsidRPr="007C2AAA" w:rsidRDefault="007C2A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D7B0E" w:rsidRPr="007C2AAA" w:rsidRDefault="007C2A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7C2AAA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D7B0E" w:rsidRPr="007C2AAA" w:rsidRDefault="007C2A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3D7B0E" w:rsidRPr="007C2AAA" w:rsidRDefault="007C2A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D7B0E" w:rsidRPr="007C2AAA" w:rsidRDefault="007C2A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3D7B0E" w:rsidRPr="007C2AAA" w:rsidRDefault="007C2A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D7B0E" w:rsidRPr="007C2AAA" w:rsidRDefault="007C2A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7C2AAA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Default="007C2A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D7B0E" w:rsidRPr="007C2AAA" w:rsidRDefault="007C2A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3D7B0E" w:rsidRPr="007C2AAA" w:rsidRDefault="007C2A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3D7B0E" w:rsidRPr="007C2AAA" w:rsidRDefault="007C2A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D7B0E" w:rsidRPr="007C2AAA" w:rsidRDefault="007C2A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7C2AAA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3D7B0E" w:rsidRPr="007C2AAA" w:rsidRDefault="007C2A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7C2AAA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7C2AAA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7C2AAA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7C2AAA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3D7B0E" w:rsidRPr="007C2AAA" w:rsidRDefault="007C2A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3D7B0E" w:rsidRDefault="007C2A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7C2AAA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7C2AAA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3D7B0E" w:rsidRPr="007C2AAA" w:rsidRDefault="007C2A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7C2AAA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D7B0E" w:rsidRDefault="007C2A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D7B0E" w:rsidRPr="007C2AAA" w:rsidRDefault="007C2A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7C2AAA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3D7B0E" w:rsidRPr="007C2AAA" w:rsidRDefault="007C2A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D7B0E" w:rsidRPr="007C2AAA" w:rsidRDefault="007C2A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нах</w:t>
      </w:r>
      <w:r w:rsidRPr="007C2AAA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3D7B0E" w:rsidRPr="007C2AAA" w:rsidRDefault="007C2A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7C2AAA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3D7B0E" w:rsidRPr="007C2AAA" w:rsidRDefault="007C2A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D7B0E" w:rsidRPr="007C2AAA" w:rsidRDefault="007C2A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7C2AAA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7C2AAA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7C2AAA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7C2AAA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D7B0E" w:rsidRPr="007C2AAA" w:rsidRDefault="007C2A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7C2AAA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D7B0E" w:rsidRDefault="007C2A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7C2AAA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7C2AAA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7C2AAA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7C2AAA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7C2AAA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7C2AAA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7C2AAA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3D7B0E" w:rsidRPr="007C2AAA" w:rsidRDefault="007C2A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7C2AAA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D7B0E" w:rsidRPr="007C2AAA" w:rsidRDefault="007C2A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7C2AAA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3D7B0E" w:rsidRPr="007C2AAA" w:rsidRDefault="007C2A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D7B0E" w:rsidRPr="007C2AAA" w:rsidRDefault="007C2A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D7B0E" w:rsidRPr="007C2AAA" w:rsidRDefault="007C2A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D7B0E" w:rsidRPr="007C2AAA" w:rsidRDefault="007C2A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D7B0E" w:rsidRDefault="007C2A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3D7B0E" w:rsidRPr="007C2AAA" w:rsidRDefault="007C2A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7C2AAA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3D7B0E" w:rsidRPr="007C2AAA" w:rsidRDefault="007C2A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D7B0E" w:rsidRPr="007C2AAA" w:rsidRDefault="007C2A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объя</w:t>
      </w:r>
      <w:r w:rsidRPr="007C2AAA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D7B0E" w:rsidRPr="007C2AAA" w:rsidRDefault="007C2A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7C2AAA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3D7B0E" w:rsidRDefault="007C2A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3D7B0E" w:rsidRPr="007C2AAA" w:rsidRDefault="007C2A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3D7B0E" w:rsidRPr="007C2AAA" w:rsidRDefault="007C2A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D7B0E" w:rsidRPr="007C2AAA" w:rsidRDefault="007C2A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7C2AAA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3D7B0E" w:rsidRPr="007C2AAA" w:rsidRDefault="007C2A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3D7B0E" w:rsidRDefault="007C2A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3D7B0E" w:rsidRPr="007C2AAA" w:rsidRDefault="007C2A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7C2AAA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3D7B0E" w:rsidRPr="007C2AAA" w:rsidRDefault="007C2A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3D7B0E" w:rsidRPr="007C2AAA" w:rsidRDefault="007C2A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3D7B0E" w:rsidRPr="007C2AAA" w:rsidRDefault="007C2A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C2AAA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7C2AAA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3D7B0E" w:rsidRPr="007C2AAA" w:rsidRDefault="007C2A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7C2AAA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3D7B0E" w:rsidRPr="007C2AAA" w:rsidRDefault="007C2A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3D7B0E" w:rsidRPr="007C2AAA" w:rsidRDefault="007C2A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7C2AAA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3D7B0E" w:rsidRPr="007C2AAA" w:rsidRDefault="007C2A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7C2AAA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7C2AAA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7C2AAA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7C2AAA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7C2AAA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7C2AAA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3D7B0E" w:rsidRPr="007C2AAA" w:rsidRDefault="007C2AA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7C2AAA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3D7B0E" w:rsidRPr="007C2AAA" w:rsidRDefault="007C2AA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7C2AAA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7C2AAA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7C2AAA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7C2AAA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3D7B0E" w:rsidRPr="007C2AAA" w:rsidRDefault="007C2AA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3D7B0E" w:rsidRPr="007C2AAA" w:rsidRDefault="007C2AA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7C2AAA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3D7B0E" w:rsidRPr="007C2AAA" w:rsidRDefault="007C2AA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7C2AAA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7C2AAA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7C2AAA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7C2AAA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7C2AAA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7C2AAA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7C2AAA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3D7B0E" w:rsidRPr="007C2AAA" w:rsidRDefault="007C2A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7C2AA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D7B0E" w:rsidRPr="007C2AAA" w:rsidRDefault="007C2A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7C2AAA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7C2AAA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7C2AAA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7C2AAA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3D7B0E" w:rsidRPr="007C2AAA" w:rsidRDefault="007C2A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3D7B0E" w:rsidRPr="007C2AAA" w:rsidRDefault="007C2A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7C2AAA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3D7B0E" w:rsidRPr="007C2AAA" w:rsidRDefault="007C2A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7C2AAA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7C2AAA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7C2AAA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7C2AAA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7C2AAA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7C2AAA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7C2AAA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7C2AAA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D7B0E" w:rsidRPr="007C2AAA" w:rsidRDefault="007C2A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а</w:t>
      </w:r>
      <w:r w:rsidRPr="007C2AAA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7C2AAA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7C2AAA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7C2AAA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7C2AAA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3D7B0E" w:rsidRPr="007C2AAA" w:rsidRDefault="007C2A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7C2AAA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7C2AAA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7C2AAA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7C2AAA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3D7B0E" w:rsidRPr="007C2AAA" w:rsidRDefault="007C2A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3D7B0E" w:rsidRPr="007C2AAA" w:rsidRDefault="007C2A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7C2AAA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3D7B0E" w:rsidRPr="007C2AAA" w:rsidRDefault="007C2A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D7B0E" w:rsidRPr="007C2AAA" w:rsidRDefault="007C2A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7C2AAA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7C2AAA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7C2AAA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7C2AAA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7C2AAA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7C2AAA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7C2AAA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7C2AAA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7C2AAA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left="120"/>
        <w:jc w:val="both"/>
        <w:rPr>
          <w:lang w:val="ru-RU"/>
        </w:rPr>
      </w:pPr>
      <w:r w:rsidRPr="007C2AA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7B0E" w:rsidRPr="007C2AAA" w:rsidRDefault="003D7B0E">
      <w:pPr>
        <w:spacing w:after="0" w:line="264" w:lineRule="auto"/>
        <w:ind w:left="120"/>
        <w:jc w:val="both"/>
        <w:rPr>
          <w:lang w:val="ru-RU"/>
        </w:rPr>
      </w:pP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7C2AAA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7C2AAA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7C2AAA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7C2AAA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7C2AAA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7C2AAA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7C2AAA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7C2AAA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7C2AAA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7C2AAA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7C2AAA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7C2AAA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7C2AAA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7C2AAA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3D7B0E" w:rsidRPr="007C2AAA" w:rsidRDefault="007C2A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7C2AAA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7C2AAA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7C2AAA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7C2AAA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7C2AAA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7C2AAA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7C2AAA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7C2AAA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7C2AAA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7C2AAA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D7B0E" w:rsidRPr="007C2AAA" w:rsidRDefault="007C2AAA">
      <w:pPr>
        <w:spacing w:after="0" w:line="264" w:lineRule="auto"/>
        <w:ind w:firstLine="600"/>
        <w:jc w:val="both"/>
        <w:rPr>
          <w:lang w:val="ru-RU"/>
        </w:rPr>
      </w:pPr>
      <w:r w:rsidRPr="007C2AAA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7C2AAA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7C2AAA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3D7B0E" w:rsidRPr="007C2AAA" w:rsidRDefault="003D7B0E">
      <w:pPr>
        <w:rPr>
          <w:lang w:val="ru-RU"/>
        </w:rPr>
        <w:sectPr w:rsidR="003D7B0E" w:rsidRPr="007C2AAA">
          <w:pgSz w:w="11906" w:h="16383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bookmarkStart w:id="93" w:name="block-35370693"/>
      <w:bookmarkEnd w:id="92"/>
      <w:r w:rsidRPr="007C2A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D7B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3D7B0E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первоначальной…», «С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3D7B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царя Ивана Васильевича, молодого опричника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Маяковский. Стихотворения (одно по выбору). Например, «Необычайное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3D7B0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Поэма «Василий Тёркин» (главы «Переправа», «Гармонь», «Два солдата»,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3D7B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Например,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bookmarkStart w:id="94" w:name="block-35370694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3D7B0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повестях писателя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А. А. Блок. «Погружался я в море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С. А.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сказок и рассказов о животных А. И. Куприна, М. М. Пришвина, К. Г.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«Корова»,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обратно» (главы) и др. Стиль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Итоговый урок/Всероссийская проверочная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выбору), например, Э. Сетон-Томпсон. «Королевская аналостанка»; Дж. Даррелл. «Говорящий свёрток»; Дж.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3D7B0E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Античная литература. Гомер. Поэмы «Илиада» 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былины. Особенности жанра, изобразительно-выразительные средства.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 не менее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Владимира и Троекурова. Роль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менее двух), «Учись у них — у дуба,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«Я пришёл к тебе с приветом…», «Учись у них — у дуба, у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Тургенев.Рассказ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Иваныча и Натальи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Юмор, ирония,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А.П. Чехова, А.И.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сюжет и композиция.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Карим. «Бессмертие» (фрагменты); Г. Тукай. «Родная деревня», «Книга»; К. Кулиев. «Когда на меня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Список рекомендуемой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3D7B0E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 w:rsidRPr="007C2AA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Pr="007C2AAA" w:rsidRDefault="007C2AAA">
            <w:pPr>
              <w:spacing w:after="0"/>
              <w:ind w:left="135"/>
              <w:rPr>
                <w:lang w:val="ru-RU"/>
              </w:rPr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тября» («Роняет лес багряный свой убор…»), «И. И. Пущину», «На холмах Грузии </w:t>
            </w: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 w:rsidRPr="007C2A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«Повести Белкина» («Станционный смотритель» и др.).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Сопоставление образов Петра I и Карла XII.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 Ю. Лермонтов. «Песня про царя Ивана Васильевича, молодого опричника и удалого купца Калашникова». Подготовка к домашнему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Повесть «Тарас Бульба».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Развернутый ответ на проблемный вопрос по повести Н. В. Гоголя </w:t>
            </w:r>
            <w:r>
              <w:rPr>
                <w:rFonts w:ascii="Times New Roman" w:hAnsi="Times New Roman"/>
                <w:color w:val="000000"/>
                <w:sz w:val="24"/>
              </w:rPr>
              <w:t>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прозе например, «Русский язык», «Воробей» и др. Особенности жанра, тематика и проблематика произведений,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«После бала»: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история: изображение исторических событий в произведениях XIX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 произведений. 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r>
              <w:rPr>
                <w:rFonts w:ascii="Times New Roman" w:hAnsi="Times New Roman"/>
                <w:color w:val="000000"/>
                <w:sz w:val="24"/>
              </w:rPr>
              <w:t>Изергиль» (легенда о Данко), «Челкаш» и др. 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https://m.edsoo.ru/8bc36520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Сюжет, система персонажей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t>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XIX — начала XX века. (не менее двух). Например, М. М. Зощенко, А. Т. Аверченко, </w:t>
            </w:r>
            <w:r>
              <w:rPr>
                <w:rFonts w:ascii="Times New Roman" w:hAnsi="Times New Roman"/>
                <w:color w:val="000000"/>
                <w:sz w:val="24"/>
              </w:rPr>
              <w:t>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Сочинение-рассуждение "Нужны ли сатирические прозведения?" 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мировоззрения писателя.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</w:t>
            </w:r>
            <w:r>
              <w:rPr>
                <w:rFonts w:ascii="Times New Roman" w:hAnsi="Times New Roman"/>
                <w:color w:val="000000"/>
                <w:sz w:val="24"/>
              </w:rPr>
              <w:t>-три по выбору). Например, стихотворения А. А. Блока, Н. С. Гумилёва, М. И. Цветаевой и др. 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Стихотворения. (одно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«Необычайное приключение, бывшее с Владимиром Маяковским летом на даче», «Хорошее отношение к лошадям» и др. 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Например, «Родинка», «Чужая кровь» и </w:t>
            </w:r>
            <w:r>
              <w:rPr>
                <w:rFonts w:ascii="Times New Roman" w:hAnsi="Times New Roman"/>
                <w:color w:val="000000"/>
                <w:sz w:val="24"/>
              </w:rPr>
              <w:t>др.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«Стенька Разин», «Критики» и др. 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</w:t>
            </w:r>
            <w:r>
              <w:rPr>
                <w:rFonts w:ascii="Times New Roman" w:hAnsi="Times New Roman"/>
                <w:color w:val="000000"/>
                <w:sz w:val="24"/>
              </w:rPr>
              <w:t>«Стенька Разин», «Критики» и др.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 М. Шукшин. Рассказы (один по выбору). Например, «Чудик»,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</w:t>
            </w:r>
            <w:r>
              <w:rPr>
                <w:rFonts w:ascii="Times New Roman" w:hAnsi="Times New Roman"/>
                <w:color w:val="000000"/>
                <w:sz w:val="24"/>
              </w:rPr>
              <w:t>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Лирический герой стихотворений.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</w:t>
            </w:r>
            <w:r>
              <w:rPr>
                <w:rFonts w:ascii="Times New Roman" w:hAnsi="Times New Roman"/>
                <w:color w:val="000000"/>
                <w:sz w:val="24"/>
              </w:rPr>
              <w:t>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двух). Например, произведения Ф. А. Абрамова, В. П. Астафьева, В. И. Белова, Ф. А. Искандера и др. 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прозаиков второй половины XX — начала XXI века. 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 – начала XXI вв.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</w:t>
            </w:r>
            <w:r>
              <w:rPr>
                <w:rFonts w:ascii="Times New Roman" w:hAnsi="Times New Roman"/>
                <w:color w:val="000000"/>
                <w:sz w:val="24"/>
              </w:rPr>
              <w:t>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</w:t>
            </w:r>
            <w:r>
              <w:rPr>
                <w:rFonts w:ascii="Times New Roman" w:hAnsi="Times New Roman"/>
                <w:color w:val="000000"/>
                <w:sz w:val="24"/>
              </w:rPr>
              <w:t>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Жанр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новеллы в литературе, его особенности. 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О. Генри. «Дары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</w:t>
            </w:r>
            <w:r>
              <w:rPr>
                <w:rFonts w:ascii="Times New Roman" w:hAnsi="Times New Roman"/>
                <w:color w:val="000000"/>
                <w:sz w:val="24"/>
              </w:rPr>
              <w:t>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принц». Система образов. Образ Маленького принца. 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3D7B0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"Недоросль" как произведение классицизма, её связь с просветительскими </w:t>
            </w:r>
            <w:r>
              <w:rPr>
                <w:rFonts w:ascii="Times New Roman" w:hAnsi="Times New Roman"/>
                <w:color w:val="000000"/>
                <w:sz w:val="24"/>
              </w:rPr>
              <w:t>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«Недоросль».Тематика и социально-нравственная проблематика комедии. Характеристика главных ге</w:t>
            </w:r>
            <w:r>
              <w:rPr>
                <w:rFonts w:ascii="Times New Roman" w:hAnsi="Times New Roman"/>
                <w:color w:val="000000"/>
                <w:sz w:val="24"/>
              </w:rPr>
              <w:t>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двух). Например, «К Чаадаеву», «Анчар» и </w:t>
            </w:r>
            <w:r>
              <w:rPr>
                <w:rFonts w:ascii="Times New Roman" w:hAnsi="Times New Roman"/>
                <w:color w:val="000000"/>
                <w:sz w:val="24"/>
              </w:rPr>
              <w:t>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https://m.edsoo.ru/8bc39b1c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"Маленькие трагедии" (одна пьеса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история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здания.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тематика и проблематика, своеобразие конфликта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"Капитанская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 и др.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др.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Поэма "Мцыри": история создания. Поэма "Мцыри"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"Мцыри": художественное своеобразие. Поэма "Мцыри"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"Резизор": история создания. 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"Ревизор" как сатира на чиновничью Россию. Система образов. Средства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Комедия "Ревизор":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М. Достоевский. </w:t>
            </w:r>
            <w:r>
              <w:rPr>
                <w:rFonts w:ascii="Times New Roman" w:hAnsi="Times New Roman"/>
                <w:color w:val="000000"/>
                <w:sz w:val="24"/>
              </w:rPr>
              <w:t>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r>
              <w:rPr>
                <w:rFonts w:ascii="Times New Roman" w:hAnsi="Times New Roman"/>
                <w:color w:val="000000"/>
                <w:sz w:val="24"/>
              </w:rPr>
              <w:t>Шмелёва, М. А. Осоргина, В.В. Набокова, Н. Тэффи, А. Т. Аверченко и др.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зарубежья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двух по выбору). Например, произведения И. С. Шмелёва, М. А. Осоргина, В. В. Набокова, Н.Тэффи, А. Т. Аверченко и др.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</w:t>
            </w:r>
            <w:r>
              <w:rPr>
                <w:rFonts w:ascii="Times New Roman" w:hAnsi="Times New Roman"/>
                <w:color w:val="000000"/>
                <w:sz w:val="24"/>
              </w:rPr>
              <w:t>Мандельштама, Б. Л. Пастернака и др.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«Человек и эпоха» по выбору). Например, стихотворения В.В.Маяковского, М.И.Цветаевой, А.А. Ахматовой, О.Э.Мандельштама, Б.Л.Пастернака и др. 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</w:t>
            </w:r>
            <w:r>
              <w:rPr>
                <w:rFonts w:ascii="Times New Roman" w:hAnsi="Times New Roman"/>
                <w:color w:val="000000"/>
                <w:sz w:val="24"/>
              </w:rPr>
              <w:t>др.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</w:t>
            </w:r>
            <w:r>
              <w:rPr>
                <w:rFonts w:ascii="Times New Roman" w:hAnsi="Times New Roman"/>
                <w:color w:val="000000"/>
                <w:sz w:val="24"/>
              </w:rPr>
              <w:t>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https://m.edsoo.ru/8bc3d94c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Образ главного героя, </w:t>
            </w:r>
            <w:r>
              <w:rPr>
                <w:rFonts w:ascii="Times New Roman" w:hAnsi="Times New Roman"/>
                <w:color w:val="000000"/>
                <w:sz w:val="24"/>
              </w:rPr>
              <w:t>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композиции, образ </w:t>
            </w:r>
            <w:r>
              <w:rPr>
                <w:rFonts w:ascii="Times New Roman" w:hAnsi="Times New Roman"/>
                <w:color w:val="000000"/>
                <w:sz w:val="24"/>
              </w:rPr>
              <w:t>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 "Русский характер". 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"Судьба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человека".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М.А. Шолохов. Рассказ "Судьба человека".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способы создания характера героини. 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</w:t>
            </w:r>
            <w:r>
              <w:rPr>
                <w:rFonts w:ascii="Times New Roman" w:hAnsi="Times New Roman"/>
                <w:color w:val="000000"/>
                <w:sz w:val="24"/>
              </w:rPr>
              <w:t>Б.Н. Стругацких, В.Ф. Тендрякова и др. 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XX—XXI века.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двух). Например, произведения В.П. Астафьева, Ю.В. Бондарева, Б.П. Екимова, Е.И. Носова, А.Н. и Б.Н. Стругацких, В.Ф. Тендрякова и др. 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чтение. Произведения отечественных прозаиков второй половины XX— начала XXI века. Например, произведения В.П.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</w:t>
            </w:r>
            <w:r>
              <w:rPr>
                <w:rFonts w:ascii="Times New Roman" w:hAnsi="Times New Roman"/>
                <w:color w:val="000000"/>
                <w:sz w:val="24"/>
              </w:rPr>
              <w:t>А. Вознесенского, Е.А.Евтушенко, Р.И. Рождественского, И.А. Бродского, А.С. Кушнера и др. 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[[Поэзия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Кушнера и др.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глаза на звёзды не похожи…» и др. Жанр сонета. Темы, мотивы, характер лирическо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</w:t>
            </w:r>
            <w:r>
              <w:rPr>
                <w:rFonts w:ascii="Times New Roman" w:hAnsi="Times New Roman"/>
                <w:color w:val="000000"/>
                <w:sz w:val="24"/>
              </w:rPr>
              <w:t>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3D7B0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7B0E" w:rsidRDefault="003D7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B0E" w:rsidRDefault="003D7B0E"/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"Слово о полку Игореве". Центральные образы, образ автора в </w:t>
            </w:r>
            <w:r>
              <w:rPr>
                <w:rFonts w:ascii="Times New Roman" w:hAnsi="Times New Roman"/>
                <w:color w:val="000000"/>
                <w:sz w:val="24"/>
              </w:rPr>
              <w:t>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</w:t>
            </w:r>
            <w:r>
              <w:rPr>
                <w:rFonts w:ascii="Times New Roman" w:hAnsi="Times New Roman"/>
                <w:color w:val="000000"/>
                <w:sz w:val="24"/>
              </w:rPr>
              <w:t>Императрицы Елисаветы Петровны 1747 года». 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</w:t>
            </w:r>
            <w:r>
              <w:rPr>
                <w:rFonts w:ascii="Times New Roman" w:hAnsi="Times New Roman"/>
                <w:color w:val="000000"/>
                <w:sz w:val="24"/>
              </w:rPr>
              <w:t>престол Ея Величества Государыни Императрицы 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Русская литература ХVIII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«Властителям и судиям». Традиции и новаторство в поэзии Г.Р. Державина. Идеи п</w:t>
            </w:r>
            <w:r>
              <w:rPr>
                <w:rFonts w:ascii="Times New Roman" w:hAnsi="Times New Roman"/>
                <w:color w:val="000000"/>
                <w:sz w:val="24"/>
              </w:rPr>
              <w:t>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"Мои любимые книги".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Основные 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русской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Жизнь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Комедия «Горе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периода:"К </w:t>
            </w:r>
            <w:r>
              <w:rPr>
                <w:rFonts w:ascii="Times New Roman" w:hAnsi="Times New Roman"/>
                <w:color w:val="000000"/>
                <w:sz w:val="24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Тема поэта и поэзии: </w:t>
            </w:r>
            <w:r>
              <w:rPr>
                <w:rFonts w:ascii="Times New Roman" w:hAnsi="Times New Roman"/>
                <w:color w:val="000000"/>
                <w:sz w:val="24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Стихотворения "Эхо", "Осень" и др.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m.edsoo.ru/8bc42d3e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"Евгений Онегин".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Роман в стихах "Евгений Онегин" как энциклопедия русской жизни. 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Лермонтов.Тема назначения поэта и поэзии. 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«Герой нашего времени». Тема, идея, проблематика. Своеобразние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прозы первой половины ХIХ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 Т. 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3D7B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B0E" w:rsidRDefault="003D7B0E">
            <w:pPr>
              <w:spacing w:after="0"/>
              <w:ind w:left="135"/>
            </w:pPr>
          </w:p>
        </w:tc>
      </w:tr>
      <w:tr w:rsidR="003D7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D7B0E" w:rsidRDefault="007C2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B0E" w:rsidRDefault="003D7B0E"/>
        </w:tc>
      </w:tr>
    </w:tbl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3D7B0E">
      <w:pPr>
        <w:sectPr w:rsidR="003D7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B0E" w:rsidRDefault="007C2AAA">
      <w:pPr>
        <w:spacing w:after="0"/>
        <w:ind w:left="120"/>
      </w:pPr>
      <w:bookmarkStart w:id="95" w:name="block-35370698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7B0E" w:rsidRDefault="007C2A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7B0E" w:rsidRDefault="003D7B0E">
      <w:pPr>
        <w:spacing w:after="0" w:line="480" w:lineRule="auto"/>
        <w:ind w:left="120"/>
      </w:pPr>
    </w:p>
    <w:p w:rsidR="003D7B0E" w:rsidRDefault="003D7B0E">
      <w:pPr>
        <w:spacing w:after="0" w:line="480" w:lineRule="auto"/>
        <w:ind w:left="120"/>
      </w:pPr>
    </w:p>
    <w:p w:rsidR="003D7B0E" w:rsidRDefault="003D7B0E">
      <w:pPr>
        <w:spacing w:after="0"/>
        <w:ind w:left="120"/>
      </w:pPr>
    </w:p>
    <w:p w:rsidR="003D7B0E" w:rsidRDefault="007C2A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7B0E" w:rsidRDefault="003D7B0E">
      <w:pPr>
        <w:spacing w:after="0" w:line="480" w:lineRule="auto"/>
        <w:ind w:left="120"/>
      </w:pPr>
    </w:p>
    <w:p w:rsidR="003D7B0E" w:rsidRDefault="003D7B0E">
      <w:pPr>
        <w:spacing w:after="0"/>
        <w:ind w:left="120"/>
      </w:pPr>
    </w:p>
    <w:p w:rsidR="003D7B0E" w:rsidRDefault="007C2A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D7B0E" w:rsidRDefault="003D7B0E">
      <w:pPr>
        <w:spacing w:after="0" w:line="480" w:lineRule="auto"/>
        <w:ind w:left="120"/>
      </w:pPr>
    </w:p>
    <w:p w:rsidR="003D7B0E" w:rsidRDefault="003D7B0E">
      <w:pPr>
        <w:sectPr w:rsidR="003D7B0E">
          <w:pgSz w:w="11906" w:h="16383"/>
          <w:pgMar w:top="1134" w:right="850" w:bottom="1134" w:left="1701" w:header="720" w:footer="720" w:gutter="0"/>
          <w:cols w:space="720"/>
        </w:sectPr>
      </w:pPr>
    </w:p>
    <w:bookmarkEnd w:id="95"/>
    <w:p w:rsidR="00000000" w:rsidRDefault="007C2AAA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665A"/>
    <w:multiLevelType w:val="multilevel"/>
    <w:tmpl w:val="A9628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62309"/>
    <w:multiLevelType w:val="multilevel"/>
    <w:tmpl w:val="8304B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76843"/>
    <w:multiLevelType w:val="multilevel"/>
    <w:tmpl w:val="49EE8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5F1A"/>
    <w:multiLevelType w:val="multilevel"/>
    <w:tmpl w:val="5FC20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073D4D"/>
    <w:multiLevelType w:val="multilevel"/>
    <w:tmpl w:val="EF02A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CD1AA0"/>
    <w:multiLevelType w:val="multilevel"/>
    <w:tmpl w:val="28FCA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EC31D3"/>
    <w:multiLevelType w:val="multilevel"/>
    <w:tmpl w:val="5E127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05728F"/>
    <w:multiLevelType w:val="multilevel"/>
    <w:tmpl w:val="6D1A1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2C2C40"/>
    <w:multiLevelType w:val="multilevel"/>
    <w:tmpl w:val="8BA49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AD408B"/>
    <w:multiLevelType w:val="multilevel"/>
    <w:tmpl w:val="C5CA7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786820"/>
    <w:multiLevelType w:val="multilevel"/>
    <w:tmpl w:val="9CE20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7B1E6D"/>
    <w:multiLevelType w:val="multilevel"/>
    <w:tmpl w:val="EE46B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556EB7"/>
    <w:multiLevelType w:val="multilevel"/>
    <w:tmpl w:val="77544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607F34"/>
    <w:multiLevelType w:val="multilevel"/>
    <w:tmpl w:val="94B8C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B11F11"/>
    <w:multiLevelType w:val="multilevel"/>
    <w:tmpl w:val="32DC7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B973B5"/>
    <w:multiLevelType w:val="multilevel"/>
    <w:tmpl w:val="5D7CD5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D549FA"/>
    <w:multiLevelType w:val="multilevel"/>
    <w:tmpl w:val="63484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5E279A7"/>
    <w:multiLevelType w:val="multilevel"/>
    <w:tmpl w:val="A426C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06172B"/>
    <w:multiLevelType w:val="multilevel"/>
    <w:tmpl w:val="145C5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2EE6B6D"/>
    <w:multiLevelType w:val="multilevel"/>
    <w:tmpl w:val="E4A63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3CD4718"/>
    <w:multiLevelType w:val="multilevel"/>
    <w:tmpl w:val="63982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FD78A2"/>
    <w:multiLevelType w:val="multilevel"/>
    <w:tmpl w:val="51BCF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99062F"/>
    <w:multiLevelType w:val="multilevel"/>
    <w:tmpl w:val="B8B6B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19"/>
  </w:num>
  <w:num w:numId="5">
    <w:abstractNumId w:val="11"/>
  </w:num>
  <w:num w:numId="6">
    <w:abstractNumId w:val="10"/>
  </w:num>
  <w:num w:numId="7">
    <w:abstractNumId w:val="13"/>
  </w:num>
  <w:num w:numId="8">
    <w:abstractNumId w:val="4"/>
  </w:num>
  <w:num w:numId="9">
    <w:abstractNumId w:val="1"/>
  </w:num>
  <w:num w:numId="10">
    <w:abstractNumId w:val="21"/>
  </w:num>
  <w:num w:numId="11">
    <w:abstractNumId w:val="2"/>
  </w:num>
  <w:num w:numId="12">
    <w:abstractNumId w:val="6"/>
  </w:num>
  <w:num w:numId="13">
    <w:abstractNumId w:val="3"/>
  </w:num>
  <w:num w:numId="14">
    <w:abstractNumId w:val="22"/>
  </w:num>
  <w:num w:numId="15">
    <w:abstractNumId w:val="5"/>
  </w:num>
  <w:num w:numId="16">
    <w:abstractNumId w:val="15"/>
  </w:num>
  <w:num w:numId="17">
    <w:abstractNumId w:val="18"/>
  </w:num>
  <w:num w:numId="18">
    <w:abstractNumId w:val="20"/>
  </w:num>
  <w:num w:numId="19">
    <w:abstractNumId w:val="9"/>
  </w:num>
  <w:num w:numId="20">
    <w:abstractNumId w:val="17"/>
  </w:num>
  <w:num w:numId="21">
    <w:abstractNumId w:val="14"/>
  </w:num>
  <w:num w:numId="22">
    <w:abstractNumId w:val="7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D7B0E"/>
    <w:rsid w:val="003D7B0E"/>
    <w:rsid w:val="007C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216B"/>
  <w15:docId w15:val="{8F446638-189C-4226-AB49-6F64E52B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132</Pages>
  <Words>27079</Words>
  <Characters>154353</Characters>
  <Application>Microsoft Office Word</Application>
  <DocSecurity>0</DocSecurity>
  <Lines>1286</Lines>
  <Paragraphs>362</Paragraphs>
  <ScaleCrop>false</ScaleCrop>
  <Company/>
  <LinksUpToDate>false</LinksUpToDate>
  <CharactersWithSpaces>181070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321</cp:lastModifiedBy>
  <cp:revision>2</cp:revision>
  <dcterms:created xsi:type="dcterms:W3CDTF">2024-09-11T09:10:00Z</dcterms:created>
  <dcterms:modified xsi:type="dcterms:W3CDTF">2024-09-11T09:11:00Z</dcterms:modified>
</cp:coreProperties>
</file>